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2" w:rsidRDefault="00490992" w:rsidP="0085136F">
      <w:pPr>
        <w:spacing w:line="360" w:lineRule="auto"/>
        <w:rPr>
          <w:rFonts w:ascii="Verdana" w:hAnsi="Verdana" w:cs="Arial"/>
          <w:color w:val="000000"/>
        </w:rPr>
      </w:pPr>
    </w:p>
    <w:p w:rsidR="0085136F" w:rsidRDefault="0085136F" w:rsidP="00E302A6">
      <w:pPr>
        <w:pStyle w:val="Titolo"/>
        <w:ind w:right="70"/>
        <w:rPr>
          <w:rFonts w:ascii="Verdana" w:hAnsi="Verdana" w:cs="Arial Black"/>
          <w:sz w:val="20"/>
        </w:rPr>
      </w:pPr>
    </w:p>
    <w:p w:rsidR="0085136F" w:rsidRPr="007E733D" w:rsidRDefault="0085136F" w:rsidP="0085136F">
      <w:pPr>
        <w:pStyle w:val="Titolo"/>
        <w:rPr>
          <w:rFonts w:ascii="Verdana" w:hAnsi="Verdana"/>
          <w:sz w:val="20"/>
        </w:rPr>
      </w:pPr>
      <w:r w:rsidRPr="007E733D">
        <w:rPr>
          <w:rFonts w:ascii="Verdana" w:hAnsi="Verdana"/>
          <w:sz w:val="20"/>
        </w:rPr>
        <w:t xml:space="preserve">DICHIARAZIONE SOSTITUTIVA </w:t>
      </w:r>
      <w:proofErr w:type="spellStart"/>
      <w:r w:rsidRPr="007E733D">
        <w:rPr>
          <w:rFonts w:ascii="Verdana" w:hAnsi="Verdana"/>
          <w:sz w:val="20"/>
        </w:rPr>
        <w:t>DI</w:t>
      </w:r>
      <w:proofErr w:type="spellEnd"/>
      <w:r w:rsidRPr="007E733D">
        <w:rPr>
          <w:rFonts w:ascii="Verdana" w:hAnsi="Verdana"/>
          <w:sz w:val="20"/>
        </w:rPr>
        <w:t xml:space="preserve"> ATTO NOTORIO</w:t>
      </w:r>
    </w:p>
    <w:p w:rsidR="0085136F" w:rsidRDefault="0085136F" w:rsidP="0085136F">
      <w:pPr>
        <w:spacing w:line="360" w:lineRule="auto"/>
        <w:ind w:right="-54"/>
        <w:jc w:val="center"/>
        <w:rPr>
          <w:rFonts w:ascii="Verdana" w:hAnsi="Verdana"/>
          <w:b/>
          <w:bCs/>
          <w:color w:val="000000"/>
        </w:rPr>
      </w:pPr>
      <w:r w:rsidRPr="007E733D">
        <w:rPr>
          <w:rFonts w:ascii="Verdana" w:hAnsi="Verdana"/>
          <w:b/>
          <w:bCs/>
          <w:color w:val="000000"/>
        </w:rPr>
        <w:t>(ex</w:t>
      </w:r>
      <w:r w:rsidRPr="007E733D">
        <w:rPr>
          <w:rFonts w:ascii="Verdana" w:hAnsi="Verdana"/>
          <w:b/>
          <w:bCs/>
          <w:color w:val="FF0000"/>
        </w:rPr>
        <w:t xml:space="preserve"> </w:t>
      </w:r>
      <w:r w:rsidRPr="007E733D">
        <w:rPr>
          <w:rFonts w:ascii="Verdana" w:hAnsi="Verdana"/>
          <w:b/>
          <w:bCs/>
          <w:color w:val="000000"/>
        </w:rPr>
        <w:t>artt. 46</w:t>
      </w:r>
      <w:r w:rsidRPr="007E733D">
        <w:rPr>
          <w:rFonts w:ascii="Verdana" w:hAnsi="Verdana"/>
          <w:b/>
          <w:bCs/>
          <w:color w:val="FF0000"/>
        </w:rPr>
        <w:t xml:space="preserve"> </w:t>
      </w:r>
      <w:r w:rsidRPr="007E733D">
        <w:rPr>
          <w:rFonts w:ascii="Verdana" w:hAnsi="Verdana"/>
          <w:b/>
          <w:bCs/>
        </w:rPr>
        <w:t>e</w:t>
      </w:r>
      <w:r w:rsidRPr="007E733D">
        <w:rPr>
          <w:rFonts w:ascii="Verdana" w:hAnsi="Verdana"/>
          <w:b/>
          <w:bCs/>
          <w:color w:val="FF0000"/>
        </w:rPr>
        <w:t xml:space="preserve"> </w:t>
      </w:r>
      <w:r w:rsidRPr="007E733D">
        <w:rPr>
          <w:rFonts w:ascii="Verdana" w:hAnsi="Verdana"/>
          <w:b/>
          <w:bCs/>
          <w:color w:val="000000"/>
        </w:rPr>
        <w:t>47 D.P.R. 28 dicembre 2000, n. 445)</w:t>
      </w:r>
    </w:p>
    <w:p w:rsidR="0085136F" w:rsidRDefault="0085136F" w:rsidP="0085136F">
      <w:pPr>
        <w:spacing w:line="360" w:lineRule="auto"/>
        <w:ind w:right="-54"/>
        <w:jc w:val="center"/>
        <w:rPr>
          <w:rFonts w:ascii="Verdana" w:hAnsi="Verdana"/>
          <w:b/>
          <w:bCs/>
          <w:color w:val="000000"/>
        </w:rPr>
      </w:pP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 w:rsidRPr="007E733D">
        <w:rPr>
          <w:rFonts w:ascii="Verdana" w:hAnsi="Verdana" w:cs="Arial"/>
        </w:rPr>
        <w:t>Il/La sottoscritto/a _______________________________________________________ nato/a a ____________________________________________ il</w:t>
      </w:r>
      <w:r>
        <w:rPr>
          <w:rFonts w:ascii="Verdana" w:hAnsi="Verdana" w:cs="Arial"/>
        </w:rPr>
        <w:t xml:space="preserve"> </w:t>
      </w:r>
      <w:r w:rsidRPr="007E733D">
        <w:rPr>
          <w:rFonts w:ascii="Verdana" w:hAnsi="Verdana" w:cs="Arial"/>
        </w:rPr>
        <w:t>____________</w:t>
      </w:r>
      <w:r>
        <w:rPr>
          <w:rFonts w:ascii="Verdana" w:hAnsi="Verdana" w:cs="Arial"/>
        </w:rPr>
        <w:t xml:space="preserve"> </w:t>
      </w:r>
      <w:r w:rsidRPr="007E733D">
        <w:rPr>
          <w:rFonts w:ascii="Verdana" w:hAnsi="Verdana" w:cs="Arial"/>
          <w:color w:val="000000"/>
        </w:rPr>
        <w:t>residente in___</w:t>
      </w:r>
      <w:r>
        <w:rPr>
          <w:rFonts w:ascii="Verdana" w:hAnsi="Verdana" w:cs="Arial"/>
          <w:color w:val="000000"/>
        </w:rPr>
        <w:t>___________</w:t>
      </w:r>
      <w:r w:rsidRPr="007E733D">
        <w:rPr>
          <w:rFonts w:ascii="Verdana" w:hAnsi="Verdana" w:cs="Arial"/>
          <w:color w:val="000000"/>
        </w:rPr>
        <w:t>_____________________________________prov.</w:t>
      </w:r>
      <w:r>
        <w:rPr>
          <w:rFonts w:ascii="Verdana" w:hAnsi="Verdana" w:cs="Arial"/>
          <w:color w:val="000000"/>
        </w:rPr>
        <w:t>_________________</w:t>
      </w:r>
      <w:r w:rsidRPr="007E733D">
        <w:rPr>
          <w:rFonts w:ascii="Verdana" w:hAnsi="Verdana" w:cs="Arial"/>
          <w:color w:val="000000"/>
        </w:rPr>
        <w:t xml:space="preserve"> Via/Piazza____________________________________________n.____ CAP ______</w:t>
      </w:r>
      <w:r w:rsidRPr="007E733D">
        <w:rPr>
          <w:rFonts w:ascii="Verdana" w:hAnsi="Verdana" w:cs="Arial"/>
        </w:rPr>
        <w:t>, Documento di Identità (tipo e numero)_____</w:t>
      </w:r>
      <w:r>
        <w:rPr>
          <w:rFonts w:ascii="Verdana" w:hAnsi="Verdana" w:cs="Arial"/>
        </w:rPr>
        <w:t>_____________________________________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 w:rsidRPr="007E733D">
        <w:rPr>
          <w:rFonts w:ascii="Verdana" w:hAnsi="Verdana" w:cs="Arial"/>
        </w:rPr>
        <w:t>emesso da ___________________</w:t>
      </w:r>
      <w:r>
        <w:rPr>
          <w:rFonts w:ascii="Verdana" w:hAnsi="Verdana" w:cs="Arial"/>
        </w:rPr>
        <w:t>_____________________________________________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Codice fiscale___________________________,in qualità di: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</w:p>
    <w:p w:rsidR="00DF4D10" w:rsidRPr="00473133" w:rsidRDefault="00DF4D10" w:rsidP="00DF4D10">
      <w:pPr>
        <w:spacing w:line="360" w:lineRule="auto"/>
        <w:ind w:right="284"/>
        <w:rPr>
          <w:rFonts w:ascii="Verdana" w:hAnsi="Verdana" w:cs="Arial"/>
          <w:b/>
        </w:rPr>
      </w:pPr>
      <w:r w:rsidRPr="00473133">
        <w:rPr>
          <w:rFonts w:ascii="Verdana" w:hAnsi="Verdana" w:cs="Arial"/>
          <w:b/>
        </w:rPr>
        <w:t xml:space="preserve">□ titolare □ Legale Rappresentante </w:t>
      </w:r>
    </w:p>
    <w:p w:rsidR="00DF4D10" w:rsidRPr="0092283E" w:rsidRDefault="00DF4D10" w:rsidP="00DF4D10">
      <w:pPr>
        <w:spacing w:line="360" w:lineRule="auto"/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dell’ impresa </w:t>
      </w:r>
      <w:r w:rsidRPr="007E733D">
        <w:rPr>
          <w:rFonts w:ascii="Verdana" w:hAnsi="Verdana" w:cs="Arial"/>
        </w:rPr>
        <w:t>____________________</w:t>
      </w:r>
      <w:r>
        <w:rPr>
          <w:rFonts w:ascii="Verdana" w:hAnsi="Verdana" w:cs="Arial"/>
        </w:rPr>
        <w:t>_______forma giuridica 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 w:rsidRPr="007E733D">
        <w:rPr>
          <w:rFonts w:ascii="Verdana" w:hAnsi="Verdana" w:cs="Arial"/>
        </w:rPr>
        <w:t>partita IVA _____________________</w:t>
      </w:r>
      <w:r>
        <w:rPr>
          <w:rFonts w:ascii="Verdana" w:hAnsi="Verdana" w:cs="Arial"/>
        </w:rPr>
        <w:t>_____codice ATECO __________________________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n. iscrizione registro delle imprese (REA)_________________________________________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data iscrizione________________________C.C.I.A.A ______________________________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>
        <w:rPr>
          <w:rFonts w:ascii="Verdana" w:hAnsi="Verdana" w:cs="Arial"/>
        </w:rPr>
        <w:t>attiva ed operante dal ___________________________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</w:p>
    <w:p w:rsidR="00DF4D10" w:rsidRPr="00473133" w:rsidRDefault="00DF4D10" w:rsidP="00DF4D10">
      <w:pPr>
        <w:spacing w:line="360" w:lineRule="auto"/>
        <w:ind w:right="284"/>
        <w:rPr>
          <w:rFonts w:ascii="Verdana" w:hAnsi="Verdana" w:cs="Arial"/>
          <w:b/>
        </w:rPr>
      </w:pPr>
      <w:r w:rsidRPr="00473133">
        <w:rPr>
          <w:rFonts w:ascii="Verdana" w:hAnsi="Verdana" w:cs="Arial"/>
          <w:b/>
        </w:rPr>
        <w:t xml:space="preserve">□ libero professionista □ lavoratore autonomo </w:t>
      </w:r>
    </w:p>
    <w:p w:rsidR="00DF4D10" w:rsidRDefault="00DF4D10" w:rsidP="00DF4D10">
      <w:pPr>
        <w:spacing w:line="360" w:lineRule="auto"/>
        <w:ind w:right="284"/>
        <w:rPr>
          <w:rFonts w:ascii="Verdana" w:hAnsi="Verdana"/>
        </w:rPr>
      </w:pPr>
      <w:r w:rsidRPr="0092283E">
        <w:rPr>
          <w:rFonts w:ascii="Verdana" w:hAnsi="Verdana"/>
        </w:rPr>
        <w:t>Iscritto alla Cassa professionale</w:t>
      </w:r>
      <w:r>
        <w:rPr>
          <w:rFonts w:ascii="Verdana" w:hAnsi="Verdana"/>
        </w:rPr>
        <w:t xml:space="preserve"> _______________________/ INPS___________________</w:t>
      </w:r>
    </w:p>
    <w:p w:rsidR="00DF4D10" w:rsidRDefault="00DF4D10" w:rsidP="00DF4D10">
      <w:pPr>
        <w:spacing w:line="360" w:lineRule="auto"/>
        <w:ind w:right="284"/>
        <w:rPr>
          <w:rFonts w:ascii="Verdana" w:hAnsi="Verdana" w:cs="Arial"/>
        </w:rPr>
      </w:pPr>
      <w:r w:rsidRPr="007E733D">
        <w:rPr>
          <w:rFonts w:ascii="Verdana" w:hAnsi="Verdana" w:cs="Arial"/>
        </w:rPr>
        <w:t>partita IVA _____________________</w:t>
      </w:r>
      <w:r>
        <w:rPr>
          <w:rFonts w:ascii="Verdana" w:hAnsi="Verdana" w:cs="Arial"/>
        </w:rPr>
        <w:t>_codice ATECO ______________________________</w:t>
      </w:r>
    </w:p>
    <w:p w:rsidR="00DF4D10" w:rsidRDefault="00DF4D10" w:rsidP="00DF4D10">
      <w:pPr>
        <w:spacing w:line="360" w:lineRule="auto"/>
        <w:ind w:right="-54"/>
        <w:rPr>
          <w:rFonts w:ascii="Verdana" w:hAnsi="Verdana" w:cs="Arial"/>
          <w:color w:val="000000"/>
        </w:rPr>
      </w:pPr>
    </w:p>
    <w:p w:rsidR="00DF4D10" w:rsidRPr="00DF4D10" w:rsidRDefault="00DF4D10" w:rsidP="00DF4D10">
      <w:p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color w:val="000000"/>
        </w:rPr>
        <w:t xml:space="preserve">Al fine di usufruire dell’agevolazione prevista da (indicare esattamente </w:t>
      </w:r>
      <w:r>
        <w:rPr>
          <w:rFonts w:ascii="Verdana" w:hAnsi="Verdana" w:cs="Arial"/>
          <w:color w:val="000000"/>
        </w:rPr>
        <w:t>il Bando/Regolamento/Avviso pubblico</w:t>
      </w:r>
      <w:r w:rsidRPr="00DF4D10">
        <w:rPr>
          <w:rFonts w:ascii="Verdana" w:hAnsi="Verdana" w:cs="Arial"/>
          <w:color w:val="000000"/>
        </w:rPr>
        <w:t xml:space="preserve"> da cui discende il diritto a fruire dell’agevolazione) </w:t>
      </w:r>
    </w:p>
    <w:p w:rsidR="00DF4D10" w:rsidRDefault="00DF4D10" w:rsidP="00DF4D10">
      <w:p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color w:val="000000"/>
        </w:rPr>
        <w:t>_______________________________________________________________</w:t>
      </w:r>
      <w:r>
        <w:rPr>
          <w:rFonts w:ascii="Verdana" w:hAnsi="Verdana" w:cs="Arial"/>
          <w:color w:val="000000"/>
        </w:rPr>
        <w:t xml:space="preserve"> </w:t>
      </w:r>
    </w:p>
    <w:p w:rsidR="00DF4D10" w:rsidRDefault="00DF4D10" w:rsidP="00DF4D10">
      <w:p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color w:val="000000"/>
        </w:rPr>
        <w:t>per un importo complessivo pari a € _________________________________</w:t>
      </w:r>
    </w:p>
    <w:p w:rsidR="00DF4D10" w:rsidRPr="00DF4D10" w:rsidRDefault="00DF4D10" w:rsidP="00DF4D10">
      <w:pPr>
        <w:spacing w:line="360" w:lineRule="auto"/>
        <w:ind w:right="-54"/>
        <w:jc w:val="center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b/>
          <w:bCs/>
          <w:color w:val="000000"/>
        </w:rPr>
        <w:t>PRESO ATTO</w:t>
      </w:r>
    </w:p>
    <w:p w:rsidR="00DF4D10" w:rsidRPr="00DF4D10" w:rsidRDefault="00DF4D10" w:rsidP="00DF4D10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color w:val="000000"/>
        </w:rPr>
        <w:t xml:space="preserve">che le agevolazioni di cui alla presente domanda sono soggette a regime </w:t>
      </w:r>
      <w:r w:rsidR="00473133">
        <w:rPr>
          <w:rFonts w:ascii="Verdana" w:hAnsi="Verdana" w:cs="Arial"/>
          <w:color w:val="000000"/>
        </w:rPr>
        <w:t>“</w:t>
      </w:r>
      <w:r w:rsidRPr="00DF4D10">
        <w:rPr>
          <w:rFonts w:ascii="Verdana" w:hAnsi="Verdana" w:cs="Arial"/>
          <w:i/>
          <w:iCs/>
          <w:color w:val="000000"/>
        </w:rPr>
        <w:t xml:space="preserve">de </w:t>
      </w:r>
      <w:proofErr w:type="spellStart"/>
      <w:r w:rsidRPr="00DF4D10">
        <w:rPr>
          <w:rFonts w:ascii="Verdana" w:hAnsi="Verdana" w:cs="Arial"/>
          <w:i/>
          <w:iCs/>
          <w:color w:val="000000"/>
        </w:rPr>
        <w:t>minimis</w:t>
      </w:r>
      <w:proofErr w:type="spellEnd"/>
      <w:r w:rsidR="00473133">
        <w:rPr>
          <w:rFonts w:ascii="Verdana" w:hAnsi="Verdana" w:cs="Arial"/>
          <w:i/>
          <w:iCs/>
          <w:color w:val="000000"/>
        </w:rPr>
        <w:t>”</w:t>
      </w:r>
      <w:r w:rsidRPr="00DF4D10">
        <w:rPr>
          <w:rFonts w:ascii="Verdana" w:hAnsi="Verdana" w:cs="Arial"/>
          <w:i/>
          <w:iCs/>
          <w:color w:val="000000"/>
        </w:rPr>
        <w:t xml:space="preserve"> </w:t>
      </w:r>
      <w:r w:rsidRPr="00DF4D10">
        <w:rPr>
          <w:rFonts w:ascii="Verdana" w:hAnsi="Verdana" w:cs="Arial"/>
          <w:color w:val="000000"/>
        </w:rPr>
        <w:t xml:space="preserve">di cui al: </w:t>
      </w:r>
    </w:p>
    <w:p w:rsidR="00DF4D10" w:rsidRPr="002A43B7" w:rsidRDefault="00DF4D10" w:rsidP="002A43B7">
      <w:pPr>
        <w:pStyle w:val="Paragrafoelenco"/>
        <w:numPr>
          <w:ilvl w:val="0"/>
          <w:numId w:val="4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>Regolamento (UE) n. 1407/2013 del 18 dicembre 2013 (</w:t>
      </w:r>
      <w:proofErr w:type="spellStart"/>
      <w:r w:rsidRPr="002A43B7">
        <w:rPr>
          <w:rFonts w:ascii="Verdana" w:hAnsi="Verdana" w:cs="Arial"/>
          <w:color w:val="000000"/>
        </w:rPr>
        <w:t>G.U.U.E.</w:t>
      </w:r>
      <w:proofErr w:type="spellEnd"/>
      <w:r w:rsidRPr="002A43B7">
        <w:rPr>
          <w:rFonts w:ascii="Verdana" w:hAnsi="Verdana" w:cs="Arial"/>
          <w:color w:val="000000"/>
        </w:rPr>
        <w:t xml:space="preserve"> L 352 del 24.12.2013), sugli aiuti di importanza minore (art. 3, par. 2, primo periodo - limite € 200.000); </w:t>
      </w:r>
    </w:p>
    <w:p w:rsidR="00DF4D10" w:rsidRPr="002A43B7" w:rsidRDefault="00DF4D10" w:rsidP="002A43B7">
      <w:pPr>
        <w:pStyle w:val="Paragrafoelenco"/>
        <w:numPr>
          <w:ilvl w:val="0"/>
          <w:numId w:val="4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lastRenderedPageBreak/>
        <w:t>Regolamento (UE) n. 1407/2013 del 18 dicembre 2013 (</w:t>
      </w:r>
      <w:proofErr w:type="spellStart"/>
      <w:r w:rsidRPr="002A43B7">
        <w:rPr>
          <w:rFonts w:ascii="Verdana" w:hAnsi="Verdana" w:cs="Arial"/>
          <w:color w:val="000000"/>
        </w:rPr>
        <w:t>G.U.U.E.</w:t>
      </w:r>
      <w:proofErr w:type="spellEnd"/>
      <w:r w:rsidRPr="002A43B7">
        <w:rPr>
          <w:rFonts w:ascii="Verdana" w:hAnsi="Verdana" w:cs="Arial"/>
          <w:color w:val="000000"/>
        </w:rPr>
        <w:t xml:space="preserve"> L 352 del 24.12.2013), sugli aiuti di importanza minore – settore trasporti di merci su strada per conto terzi (art. 3, par. 2, secondo periodo - limite € 100.000) </w:t>
      </w:r>
    </w:p>
    <w:p w:rsidR="00DF4D10" w:rsidRPr="002A43B7" w:rsidRDefault="00DF4D10" w:rsidP="002A43B7">
      <w:pPr>
        <w:pStyle w:val="Paragrafoelenco"/>
        <w:numPr>
          <w:ilvl w:val="0"/>
          <w:numId w:val="4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>Regolamento (CE) n. 875/2007 del 24 luglio 2007 (</w:t>
      </w:r>
      <w:proofErr w:type="spellStart"/>
      <w:r w:rsidRPr="002A43B7">
        <w:rPr>
          <w:rFonts w:ascii="Verdana" w:hAnsi="Verdana" w:cs="Arial"/>
          <w:color w:val="000000"/>
        </w:rPr>
        <w:t>G.U.U.E.</w:t>
      </w:r>
      <w:proofErr w:type="spellEnd"/>
      <w:r w:rsidRPr="002A43B7">
        <w:rPr>
          <w:rFonts w:ascii="Verdana" w:hAnsi="Verdana" w:cs="Arial"/>
          <w:color w:val="000000"/>
        </w:rPr>
        <w:t xml:space="preserve"> L 193 del 25.07.2007), relativo agli aiuti "de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color w:val="000000"/>
        </w:rPr>
        <w:t xml:space="preserve">" nel settore della pesca (limite € 30.000); </w:t>
      </w:r>
    </w:p>
    <w:p w:rsidR="00DF4D10" w:rsidRPr="002A43B7" w:rsidRDefault="00DF4D10" w:rsidP="002A43B7">
      <w:pPr>
        <w:pStyle w:val="Paragrafoelenco"/>
        <w:numPr>
          <w:ilvl w:val="0"/>
          <w:numId w:val="4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>Regolamento (UE) n. 360/2012 del 25 aprile 2012 (</w:t>
      </w:r>
      <w:proofErr w:type="spellStart"/>
      <w:r w:rsidRPr="002A43B7">
        <w:rPr>
          <w:rFonts w:ascii="Verdana" w:hAnsi="Verdana" w:cs="Arial"/>
          <w:color w:val="000000"/>
        </w:rPr>
        <w:t>G.U.U.E.</w:t>
      </w:r>
      <w:proofErr w:type="spellEnd"/>
      <w:r w:rsidRPr="002A43B7">
        <w:rPr>
          <w:rFonts w:ascii="Verdana" w:hAnsi="Verdana" w:cs="Arial"/>
          <w:color w:val="000000"/>
        </w:rPr>
        <w:t xml:space="preserve"> L 114 del 26.4.2012), sugli aiuti d’importanza minore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color w:val="000000"/>
        </w:rPr>
        <w:t xml:space="preserve">” ad imprese che forniscono servizi di interesse economico generale, qualora siano rispettate le condizioni previste all’art. 2, paragrafi 6, 7 e 8, del Regolamento (limite € 500.000); </w:t>
      </w:r>
    </w:p>
    <w:p w:rsidR="00DF4D10" w:rsidRPr="002A43B7" w:rsidRDefault="00DF4D10" w:rsidP="002A43B7">
      <w:pPr>
        <w:pStyle w:val="Paragrafoelenco"/>
        <w:numPr>
          <w:ilvl w:val="0"/>
          <w:numId w:val="4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>Regolamento (UE) n. 1408/2013 (</w:t>
      </w:r>
      <w:proofErr w:type="spellStart"/>
      <w:r w:rsidRPr="002A43B7">
        <w:rPr>
          <w:rFonts w:ascii="Verdana" w:hAnsi="Verdana" w:cs="Arial"/>
          <w:color w:val="000000"/>
        </w:rPr>
        <w:t>G.U.U.E.</w:t>
      </w:r>
      <w:proofErr w:type="spellEnd"/>
      <w:r w:rsidRPr="002A43B7">
        <w:rPr>
          <w:rFonts w:ascii="Verdana" w:hAnsi="Verdana" w:cs="Arial"/>
          <w:color w:val="000000"/>
        </w:rPr>
        <w:t xml:space="preserve"> L 352 del 24.12.2013, sugli aiuti d’imp</w:t>
      </w:r>
      <w:r w:rsidR="00473133">
        <w:rPr>
          <w:rFonts w:ascii="Verdana" w:hAnsi="Verdana" w:cs="Arial"/>
          <w:color w:val="000000"/>
        </w:rPr>
        <w:t xml:space="preserve">ortanza minore “de </w:t>
      </w:r>
      <w:proofErr w:type="spellStart"/>
      <w:r w:rsidR="00473133">
        <w:rPr>
          <w:rFonts w:ascii="Verdana" w:hAnsi="Verdana" w:cs="Arial"/>
          <w:color w:val="000000"/>
        </w:rPr>
        <w:t>minimis</w:t>
      </w:r>
      <w:proofErr w:type="spellEnd"/>
      <w:r w:rsidR="00473133">
        <w:rPr>
          <w:rFonts w:ascii="Verdana" w:hAnsi="Verdana" w:cs="Arial"/>
          <w:color w:val="000000"/>
        </w:rPr>
        <w:t>” nel</w:t>
      </w:r>
      <w:r w:rsidRPr="002A43B7">
        <w:rPr>
          <w:rFonts w:ascii="Verdana" w:hAnsi="Verdana" w:cs="Arial"/>
          <w:color w:val="000000"/>
        </w:rPr>
        <w:t xml:space="preserve"> settore della produzione primaria dei prodotti agricoli (limite € 15.000); </w:t>
      </w:r>
    </w:p>
    <w:p w:rsidR="00DF4D10" w:rsidRPr="002A43B7" w:rsidRDefault="00DF4D10" w:rsidP="00DF4D10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che l’importo massimo di aiuti di stato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i/>
          <w:iCs/>
          <w:color w:val="000000"/>
        </w:rPr>
        <w:t xml:space="preserve">” </w:t>
      </w:r>
      <w:r w:rsidRPr="002A43B7">
        <w:rPr>
          <w:rFonts w:ascii="Verdana" w:hAnsi="Verdana" w:cs="Arial"/>
          <w:color w:val="000000"/>
        </w:rPr>
        <w:t>che può essere concesso ad una impresa unica</w:t>
      </w:r>
      <w:r>
        <w:rPr>
          <w:rStyle w:val="Rimandonotaapidipagina"/>
          <w:rFonts w:ascii="Verdana" w:hAnsi="Verdana" w:cs="Arial"/>
          <w:color w:val="000000"/>
        </w:rPr>
        <w:footnoteReference w:id="1"/>
      </w:r>
      <w:r w:rsidRPr="002A43B7">
        <w:rPr>
          <w:rFonts w:ascii="Verdana" w:hAnsi="Verdana" w:cs="Arial"/>
          <w:color w:val="000000"/>
        </w:rPr>
        <w:t xml:space="preserve"> in un triennio (l’esercizio finanziario in corso ed i due precedenti), senza la preventiva notifica ed autorizzazione da parte della Commissione Europea e senza che ciò possa pregiudicare le condizioni di concorrenza tra le imprese, è pari a € 200.000 (€ 100.000 se impresa attiva nel settore del trasporto di merci su strada per conto terzi; € 30.000 se impresa attiva nel settore della pesca; € 15.000 se impresa attiva nel settore della produzione primaria di prodotti agricoli; € 500.000 se impresa che fornisce servizi di interesse economico generale, qualora siano rispettate le condizioni previste all’art. 2, paragrafi 6, 7 e 8, del Regolamento (UE) n. 360/2012); </w:t>
      </w:r>
    </w:p>
    <w:p w:rsidR="00DF4D10" w:rsidRPr="002A43B7" w:rsidRDefault="00DF4D10" w:rsidP="002A43B7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che gli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i/>
          <w:iCs/>
          <w:color w:val="000000"/>
        </w:rPr>
        <w:t xml:space="preserve">” </w:t>
      </w:r>
      <w:r w:rsidRPr="002A43B7">
        <w:rPr>
          <w:rFonts w:ascii="Verdana" w:hAnsi="Verdana" w:cs="Arial"/>
          <w:color w:val="000000"/>
        </w:rPr>
        <w:t xml:space="preserve">sono considerati concessi nel momento in cui all’impresa è accordato il diritto di ricevere gli aiuti, indipendentemente dalla data di erogazione dell’aiuto all’impresa; </w:t>
      </w:r>
    </w:p>
    <w:p w:rsidR="00DF4D10" w:rsidRPr="002A43B7" w:rsidRDefault="00DF4D10" w:rsidP="002A43B7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che al fine della determinazione del limite massimo dell’agevolazione concedibile, devono essere prese in considerazione: </w:t>
      </w:r>
    </w:p>
    <w:p w:rsidR="00DF4D10" w:rsidRPr="002A43B7" w:rsidRDefault="00DF4D10" w:rsidP="002A43B7">
      <w:pPr>
        <w:pStyle w:val="Paragrafoelenco"/>
        <w:numPr>
          <w:ilvl w:val="1"/>
          <w:numId w:val="3"/>
        </w:numPr>
        <w:spacing w:line="360" w:lineRule="auto"/>
        <w:ind w:left="851"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tutte le categorie di aiuti pubblici, concessi da Autorità nazionali, regionali o locali, a prescindere dalla forma dell’aiuto o dall’obiettivo perseguito e indipendentemente dal </w:t>
      </w:r>
      <w:r w:rsidRPr="002A43B7">
        <w:rPr>
          <w:rFonts w:ascii="Verdana" w:hAnsi="Verdana" w:cs="Arial"/>
          <w:color w:val="000000"/>
        </w:rPr>
        <w:lastRenderedPageBreak/>
        <w:t xml:space="preserve">fatto che l’aiuto concesso sia finanziato parzialmente o interamente con risorse provenienti dall’unione Europea; </w:t>
      </w:r>
    </w:p>
    <w:p w:rsidR="00DF4D10" w:rsidRPr="002A43B7" w:rsidRDefault="00DF4D10" w:rsidP="002A43B7">
      <w:pPr>
        <w:pStyle w:val="Paragrafoelenco"/>
        <w:numPr>
          <w:ilvl w:val="1"/>
          <w:numId w:val="3"/>
        </w:numPr>
        <w:spacing w:line="360" w:lineRule="auto"/>
        <w:ind w:left="851"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tutti gli aiuti concessi in favore dell’impresa unica cui il datore di lavoro appartenga (art. 2, par. 2, reg. (UE) 1407/2013; in considerazione del suo carattere generale, la disposizione citata è applicabile ai vari regimi di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color w:val="000000"/>
        </w:rPr>
        <w:t xml:space="preserve">”); </w:t>
      </w:r>
    </w:p>
    <w:p w:rsidR="00DF4D10" w:rsidRPr="002A43B7" w:rsidRDefault="00DF4D10" w:rsidP="002A43B7">
      <w:pPr>
        <w:pStyle w:val="Paragrafoelenco"/>
        <w:numPr>
          <w:ilvl w:val="1"/>
          <w:numId w:val="3"/>
        </w:numPr>
        <w:spacing w:line="360" w:lineRule="auto"/>
        <w:ind w:left="851"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che gli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i/>
          <w:iCs/>
          <w:color w:val="000000"/>
        </w:rPr>
        <w:t xml:space="preserve">” </w:t>
      </w:r>
      <w:r w:rsidRPr="002A43B7">
        <w:rPr>
          <w:rFonts w:ascii="Verdana" w:hAnsi="Verdana" w:cs="Arial"/>
          <w:color w:val="000000"/>
        </w:rPr>
        <w:t xml:space="preserve">possono essere cumulati con gli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i/>
          <w:iCs/>
          <w:color w:val="000000"/>
        </w:rPr>
        <w:t xml:space="preserve">” </w:t>
      </w:r>
      <w:r w:rsidRPr="002A43B7">
        <w:rPr>
          <w:rFonts w:ascii="Verdana" w:hAnsi="Verdana" w:cs="Arial"/>
          <w:color w:val="000000"/>
        </w:rPr>
        <w:t xml:space="preserve">concessi a norma del Regolamento (UE) n. 360/2012 della Commissione (aiuti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i/>
          <w:iCs/>
          <w:color w:val="000000"/>
        </w:rPr>
        <w:t xml:space="preserve">” </w:t>
      </w:r>
      <w:r w:rsidRPr="002A43B7">
        <w:rPr>
          <w:rFonts w:ascii="Verdana" w:hAnsi="Verdana" w:cs="Arial"/>
          <w:color w:val="000000"/>
        </w:rPr>
        <w:t xml:space="preserve">a imprese che forniscono Servizi di Interesse Economico Generale) nel rispetto del massimale previsto in tale Regolamento e con gli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color w:val="000000"/>
        </w:rPr>
        <w:t xml:space="preserve">” concessi a norma di altri Regolamenti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i/>
          <w:iCs/>
          <w:color w:val="000000"/>
        </w:rPr>
        <w:t xml:space="preserve">” </w:t>
      </w:r>
      <w:r w:rsidRPr="002A43B7">
        <w:rPr>
          <w:rFonts w:ascii="Verdana" w:hAnsi="Verdana" w:cs="Arial"/>
          <w:color w:val="000000"/>
        </w:rPr>
        <w:t xml:space="preserve">purché non superino il massimale di € 200.000,00 (€100.000,00 se l’impresa opera nel settore del trasporto merci su strada per conto terzi); </w:t>
      </w:r>
    </w:p>
    <w:p w:rsidR="00DF4D10" w:rsidRPr="002A43B7" w:rsidRDefault="00DF4D10" w:rsidP="002A43B7">
      <w:pPr>
        <w:pStyle w:val="Paragrafoelenco"/>
        <w:numPr>
          <w:ilvl w:val="1"/>
          <w:numId w:val="3"/>
        </w:numPr>
        <w:spacing w:line="360" w:lineRule="auto"/>
        <w:ind w:left="851"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che gli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color w:val="000000"/>
        </w:rPr>
        <w:t xml:space="preserve">” non sono cumulabili con aiuti di Stato concessi per gli stessi costi ammissibili o con aiuti di Stato relativi alla stessa misura di finanziamento del rischio se tale cumulo comporta il superamento dell’intensità di aiuto o dell’importo di aiuto più elevati fissati, per le specifiche circostanze di ogni caso, in un regolamento d’esenzione per categoria o in una decisione della Commissione; gli aiuti “de </w:t>
      </w:r>
      <w:proofErr w:type="spellStart"/>
      <w:r w:rsidRPr="002A43B7">
        <w:rPr>
          <w:rFonts w:ascii="Verdana" w:hAnsi="Verdana" w:cs="Arial"/>
          <w:color w:val="000000"/>
        </w:rPr>
        <w:t>minimis</w:t>
      </w:r>
      <w:proofErr w:type="spellEnd"/>
      <w:r w:rsidRPr="002A43B7">
        <w:rPr>
          <w:rFonts w:ascii="Verdana" w:hAnsi="Verdana" w:cs="Arial"/>
          <w:color w:val="000000"/>
        </w:rPr>
        <w:t xml:space="preserve">” non concessi per specifici costi ammissibili possono invece essere cumulati con altri aiuti di Stato concessi sulla base di un regolamento di esenzione per categoria o di una decisione della Commissione; </w:t>
      </w:r>
    </w:p>
    <w:p w:rsidR="00DF4D10" w:rsidRPr="002A43B7" w:rsidRDefault="00DF4D10" w:rsidP="002A43B7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2A43B7">
        <w:rPr>
          <w:rFonts w:ascii="Verdana" w:hAnsi="Verdana" w:cs="Arial"/>
          <w:color w:val="000000"/>
        </w:rPr>
        <w:t xml:space="preserve">che in caso di superamento delle soglie predette l’agevolazione suindicata non potrà essere concessa, neppure per la parte che non superi detti massimali; </w:t>
      </w:r>
    </w:p>
    <w:p w:rsidR="00DF4D10" w:rsidRPr="002A43B7" w:rsidRDefault="00DF4D10" w:rsidP="00DF4D10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color w:val="000000"/>
        </w:rPr>
        <w:t xml:space="preserve">che il valore dell’incentivo di cui alla presente domanda </w:t>
      </w:r>
      <w:r w:rsidRPr="002A43B7">
        <w:rPr>
          <w:rFonts w:ascii="Verdana" w:hAnsi="Verdana" w:cs="Arial"/>
          <w:color w:val="000000"/>
        </w:rPr>
        <w:t xml:space="preserve">deve essere considerato nella valutazione del superamento del limite massimo; </w:t>
      </w:r>
    </w:p>
    <w:p w:rsidR="00DF4D10" w:rsidRPr="00DF4D10" w:rsidRDefault="00DF4D10" w:rsidP="002A43B7">
      <w:pPr>
        <w:pStyle w:val="Paragrafoelenco"/>
        <w:numPr>
          <w:ilvl w:val="0"/>
          <w:numId w:val="1"/>
        </w:num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color w:val="000000"/>
        </w:rPr>
        <w:t xml:space="preserve">che nel caso l’agevolazione dovesse essere dichiarata incompatibile con le norme del trattato sul funzionamento dell’UE dalla Commissione Europea e l’impresa dovesse risultare destinataria di aiuti di Stato per un importo superiore a tali soglie, sarà soggetta al recupero della totalità dell’agevolazione concessa, e non solo della parte eccedente la soglia “de </w:t>
      </w:r>
      <w:proofErr w:type="spellStart"/>
      <w:r w:rsidRPr="00DF4D10">
        <w:rPr>
          <w:rFonts w:ascii="Verdana" w:hAnsi="Verdana" w:cs="Arial"/>
          <w:color w:val="000000"/>
        </w:rPr>
        <w:t>minimis</w:t>
      </w:r>
      <w:proofErr w:type="spellEnd"/>
      <w:r w:rsidRPr="00DF4D10">
        <w:rPr>
          <w:rFonts w:ascii="Verdana" w:hAnsi="Verdana" w:cs="Arial"/>
          <w:color w:val="000000"/>
        </w:rPr>
        <w:t xml:space="preserve">”; </w:t>
      </w:r>
    </w:p>
    <w:p w:rsidR="00DF4D10" w:rsidRDefault="00DF4D10" w:rsidP="00DF4D10">
      <w:pPr>
        <w:spacing w:line="360" w:lineRule="auto"/>
        <w:ind w:right="-54"/>
        <w:rPr>
          <w:rFonts w:ascii="Verdana" w:hAnsi="Verdana" w:cs="Arial"/>
          <w:color w:val="000000"/>
        </w:rPr>
      </w:pPr>
    </w:p>
    <w:p w:rsidR="00E302A6" w:rsidRPr="003A355A" w:rsidRDefault="0085136F" w:rsidP="00E302A6">
      <w:pPr>
        <w:spacing w:line="360" w:lineRule="auto"/>
        <w:ind w:right="-54"/>
        <w:rPr>
          <w:rFonts w:ascii="Verdana" w:hAnsi="Verdana" w:cs="Arial"/>
          <w:color w:val="000000"/>
        </w:rPr>
      </w:pPr>
      <w:r w:rsidRPr="00DF4D10">
        <w:rPr>
          <w:rFonts w:ascii="Verdana" w:hAnsi="Verdana" w:cs="Arial"/>
          <w:b/>
          <w:color w:val="000000"/>
        </w:rPr>
        <w:t>c</w:t>
      </w:r>
      <w:r w:rsidR="00E302A6" w:rsidRPr="00DF4D10">
        <w:rPr>
          <w:rFonts w:ascii="Verdana" w:hAnsi="Verdana" w:cs="Arial"/>
          <w:b/>
          <w:color w:val="000000"/>
        </w:rPr>
        <w:t>onsapevole</w:t>
      </w:r>
      <w:r w:rsidR="00E302A6" w:rsidRPr="003A355A">
        <w:rPr>
          <w:rFonts w:ascii="Verdana" w:hAnsi="Verdana" w:cs="Arial"/>
          <w:color w:val="000000"/>
        </w:rPr>
        <w:t xml:space="preserve"> delle sanzioni penali, nel caso di dichiarazioni non veritiere, di formazione o uso di atti falsi, richiamate dall’art. 76 del D.P.R. 445 del 28 dicembre 2000 </w:t>
      </w:r>
    </w:p>
    <w:p w:rsidR="00E302A6" w:rsidRPr="003A355A" w:rsidRDefault="00E302A6" w:rsidP="00E302A6">
      <w:pPr>
        <w:pStyle w:val="a"/>
        <w:spacing w:before="40" w:after="60" w:line="300" w:lineRule="exact"/>
        <w:jc w:val="center"/>
        <w:rPr>
          <w:rFonts w:ascii="Verdana" w:hAnsi="Verdana"/>
          <w:b/>
          <w:bCs/>
          <w:i/>
          <w:iCs/>
        </w:rPr>
      </w:pPr>
      <w:r w:rsidRPr="003A355A">
        <w:rPr>
          <w:rFonts w:ascii="Verdana" w:hAnsi="Verdana"/>
          <w:b/>
          <w:bCs/>
          <w:i/>
          <w:iCs/>
        </w:rPr>
        <w:t>DICHIARA</w:t>
      </w:r>
    </w:p>
    <w:p w:rsidR="00E302A6" w:rsidRPr="002A43B7" w:rsidRDefault="002A43B7" w:rsidP="00927F8B">
      <w:pPr>
        <w:numPr>
          <w:ilvl w:val="0"/>
          <w:numId w:val="6"/>
        </w:numPr>
        <w:spacing w:before="120" w:after="120" w:line="300" w:lineRule="auto"/>
        <w:ind w:left="357" w:hanging="35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non aver beneficiato </w:t>
      </w:r>
      <w:r w:rsidR="00E302A6" w:rsidRPr="002A43B7">
        <w:rPr>
          <w:rFonts w:ascii="Verdana" w:hAnsi="Verdana"/>
        </w:rPr>
        <w:t xml:space="preserve">nell’esercizio finanziario in corso e nei due precedenti </w:t>
      </w:r>
      <w:r w:rsidRPr="002A43B7">
        <w:rPr>
          <w:rFonts w:ascii="Verdana" w:hAnsi="Verdana"/>
          <w:bCs/>
        </w:rPr>
        <w:t xml:space="preserve">di altri aiuti a titolo </w:t>
      </w:r>
      <w:r>
        <w:rPr>
          <w:rFonts w:ascii="Verdana" w:hAnsi="Verdana"/>
          <w:bCs/>
        </w:rPr>
        <w:t>“</w:t>
      </w:r>
      <w:r w:rsidRPr="002A43B7">
        <w:rPr>
          <w:rFonts w:ascii="Verdana" w:hAnsi="Verdana"/>
          <w:bCs/>
          <w:i/>
        </w:rPr>
        <w:t xml:space="preserve">de </w:t>
      </w:r>
      <w:proofErr w:type="spellStart"/>
      <w:r w:rsidRPr="002A43B7">
        <w:rPr>
          <w:rFonts w:ascii="Verdana" w:hAnsi="Verdana"/>
          <w:bCs/>
          <w:i/>
        </w:rPr>
        <w:t>minimis</w:t>
      </w:r>
      <w:proofErr w:type="spellEnd"/>
      <w:r>
        <w:rPr>
          <w:rFonts w:ascii="Verdana" w:hAnsi="Verdana"/>
          <w:bCs/>
          <w:i/>
        </w:rPr>
        <w:t>”</w:t>
      </w:r>
      <w:r w:rsidR="00473133">
        <w:rPr>
          <w:rFonts w:ascii="Verdana" w:hAnsi="Verdana"/>
          <w:bCs/>
          <w:i/>
        </w:rPr>
        <w:t>;</w:t>
      </w:r>
    </w:p>
    <w:p w:rsidR="00E302A6" w:rsidRPr="003A355A" w:rsidRDefault="00E302A6" w:rsidP="00E302A6">
      <w:pPr>
        <w:pStyle w:val="a"/>
        <w:spacing w:line="360" w:lineRule="auto"/>
        <w:ind w:left="426" w:hanging="426"/>
        <w:rPr>
          <w:rFonts w:ascii="Verdana" w:hAnsi="Verdana"/>
        </w:rPr>
      </w:pPr>
    </w:p>
    <w:p w:rsidR="00E302A6" w:rsidRPr="002A43B7" w:rsidRDefault="002A43B7" w:rsidP="00E302A6">
      <w:pPr>
        <w:numPr>
          <w:ilvl w:val="0"/>
          <w:numId w:val="6"/>
        </w:numPr>
        <w:spacing w:before="120" w:after="120" w:line="300" w:lineRule="auto"/>
        <w:ind w:left="357" w:hanging="357"/>
        <w:rPr>
          <w:rFonts w:ascii="Verdana" w:hAnsi="Verdana"/>
        </w:rPr>
      </w:pPr>
      <w:r w:rsidRPr="002A43B7">
        <w:rPr>
          <w:rFonts w:ascii="Verdana" w:hAnsi="Verdana"/>
        </w:rPr>
        <w:t>di aver beneficiato nell’esercizio finanziario in corso e nei due esercizi finanziari precedenti di altri aiuti a titolo</w:t>
      </w:r>
      <w:r w:rsidR="00E302A6" w:rsidRPr="002A43B7">
        <w:rPr>
          <w:rFonts w:ascii="Verdana" w:hAnsi="Verdana"/>
        </w:rPr>
        <w:t xml:space="preserve"> </w:t>
      </w:r>
      <w:r w:rsidR="00E302A6" w:rsidRPr="002A43B7">
        <w:rPr>
          <w:rFonts w:ascii="Verdana" w:hAnsi="Verdana"/>
          <w:i/>
        </w:rPr>
        <w:t xml:space="preserve">“de </w:t>
      </w:r>
      <w:proofErr w:type="spellStart"/>
      <w:r w:rsidR="00E302A6" w:rsidRPr="002A43B7">
        <w:rPr>
          <w:rFonts w:ascii="Verdana" w:hAnsi="Verdana"/>
          <w:i/>
        </w:rPr>
        <w:t>minimis</w:t>
      </w:r>
      <w:proofErr w:type="spellEnd"/>
      <w:r w:rsidR="00E302A6" w:rsidRPr="002A43B7">
        <w:rPr>
          <w:rFonts w:ascii="Verdana" w:hAnsi="Verdana"/>
          <w:i/>
        </w:rPr>
        <w:t>”</w:t>
      </w:r>
      <w:r w:rsidR="00E302A6" w:rsidRPr="002A43B7">
        <w:rPr>
          <w:rFonts w:ascii="Verdana" w:hAnsi="Verdana"/>
        </w:rPr>
        <w:t xml:space="preserve"> </w:t>
      </w:r>
      <w:r>
        <w:rPr>
          <w:rFonts w:ascii="Verdana" w:hAnsi="Verdana"/>
        </w:rPr>
        <w:t>per un importo complessivo di € _____________________, così come specificato di seguito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2328"/>
        <w:gridCol w:w="2327"/>
        <w:gridCol w:w="2328"/>
      </w:tblGrid>
      <w:tr w:rsidR="00E302A6" w:rsidRPr="003A355A" w:rsidTr="00B1002A"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3A355A">
              <w:rPr>
                <w:rFonts w:ascii="Verdana" w:hAnsi="Verdana" w:cs="Arial"/>
                <w:b/>
              </w:rPr>
              <w:t>Data di concessione</w:t>
            </w: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3A355A">
              <w:rPr>
                <w:rFonts w:ascii="Verdana" w:hAnsi="Verdana" w:cs="Arial"/>
                <w:b/>
              </w:rPr>
              <w:t>Ente erogatore</w:t>
            </w:r>
          </w:p>
        </w:tc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3A355A">
              <w:rPr>
                <w:rFonts w:ascii="Verdana" w:hAnsi="Verdana" w:cs="Arial"/>
                <w:b/>
              </w:rPr>
              <w:t>Tipologia dell’aiuto</w:t>
            </w: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3A355A">
              <w:rPr>
                <w:rFonts w:ascii="Verdana" w:hAnsi="Verdana" w:cs="Arial"/>
                <w:b/>
              </w:rPr>
              <w:t>Importo in € Euro</w:t>
            </w:r>
          </w:p>
        </w:tc>
      </w:tr>
      <w:tr w:rsidR="00E302A6" w:rsidRPr="003A355A" w:rsidTr="00B1002A"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E302A6" w:rsidRPr="003A355A" w:rsidTr="00B1002A"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E302A6" w:rsidRPr="003A355A" w:rsidTr="00B1002A"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7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E302A6" w:rsidRPr="003A355A" w:rsidTr="00B1002A">
        <w:tc>
          <w:tcPr>
            <w:tcW w:w="6982" w:type="dxa"/>
            <w:gridSpan w:val="3"/>
          </w:tcPr>
          <w:p w:rsidR="00E302A6" w:rsidRPr="003A355A" w:rsidRDefault="00E302A6" w:rsidP="00B1002A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  <w:r w:rsidRPr="003A355A">
              <w:rPr>
                <w:rFonts w:ascii="Verdana" w:hAnsi="Verdana" w:cs="Arial"/>
                <w:b/>
              </w:rPr>
              <w:t>TOTALE</w:t>
            </w:r>
          </w:p>
        </w:tc>
        <w:tc>
          <w:tcPr>
            <w:tcW w:w="2328" w:type="dxa"/>
          </w:tcPr>
          <w:p w:rsidR="00E302A6" w:rsidRPr="003A355A" w:rsidRDefault="00E302A6" w:rsidP="00B1002A">
            <w:pPr>
              <w:spacing w:before="120" w:after="120"/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2A43B7" w:rsidRPr="002A43B7" w:rsidRDefault="002A43B7" w:rsidP="002A43B7">
      <w:pPr>
        <w:spacing w:before="120" w:after="120"/>
        <w:rPr>
          <w:rFonts w:ascii="Verdana" w:hAnsi="Verdana" w:cs="Arial"/>
        </w:rPr>
      </w:pPr>
    </w:p>
    <w:p w:rsidR="002A43B7" w:rsidRDefault="002A43B7" w:rsidP="002A43B7">
      <w:pPr>
        <w:numPr>
          <w:ilvl w:val="0"/>
          <w:numId w:val="6"/>
        </w:numPr>
        <w:spacing w:before="120" w:after="120" w:line="300" w:lineRule="auto"/>
        <w:ind w:left="357" w:hanging="357"/>
        <w:rPr>
          <w:rFonts w:ascii="Verdana" w:hAnsi="Verdana" w:cs="Arial"/>
        </w:rPr>
      </w:pPr>
      <w:r w:rsidRPr="002A43B7">
        <w:rPr>
          <w:rFonts w:ascii="Verdana" w:hAnsi="Verdana" w:cs="Arial"/>
        </w:rPr>
        <w:t xml:space="preserve">che la somma degli aiuti “de </w:t>
      </w:r>
      <w:proofErr w:type="spellStart"/>
      <w:r w:rsidRPr="002A43B7">
        <w:rPr>
          <w:rFonts w:ascii="Verdana" w:hAnsi="Verdana" w:cs="Arial"/>
        </w:rPr>
        <w:t>minimis</w:t>
      </w:r>
      <w:proofErr w:type="spellEnd"/>
      <w:r w:rsidRPr="002A43B7">
        <w:rPr>
          <w:rFonts w:ascii="Verdana" w:hAnsi="Verdana" w:cs="Arial"/>
        </w:rPr>
        <w:t xml:space="preserve">” già concessi all’azienda, unitamente a quello per il quale è presentata l’odierna dichiarazione, non determina il superamento del limite massimo di aiuti “de </w:t>
      </w:r>
      <w:proofErr w:type="spellStart"/>
      <w:r w:rsidRPr="002A43B7">
        <w:rPr>
          <w:rFonts w:ascii="Verdana" w:hAnsi="Verdana" w:cs="Arial"/>
        </w:rPr>
        <w:t>minimis</w:t>
      </w:r>
      <w:proofErr w:type="spellEnd"/>
      <w:r w:rsidRPr="002A43B7">
        <w:rPr>
          <w:rFonts w:ascii="Verdana" w:hAnsi="Verdana" w:cs="Arial"/>
        </w:rPr>
        <w:t xml:space="preserve">” nel triennio, stabilito dai suindicati regolamenti in materia; </w:t>
      </w:r>
    </w:p>
    <w:p w:rsidR="00A12028" w:rsidRDefault="00A12028" w:rsidP="00A12028">
      <w:pPr>
        <w:spacing w:before="120" w:after="120" w:line="300" w:lineRule="auto"/>
        <w:rPr>
          <w:rFonts w:ascii="Verdana" w:hAnsi="Verdana" w:cs="Arial"/>
        </w:rPr>
      </w:pPr>
      <w:r>
        <w:rPr>
          <w:rFonts w:ascii="Verdana" w:hAnsi="Verdana" w:cs="Arial"/>
        </w:rPr>
        <w:t>A tal fine,</w:t>
      </w:r>
    </w:p>
    <w:p w:rsidR="002A43B7" w:rsidRPr="002A43B7" w:rsidRDefault="002A43B7" w:rsidP="002A43B7">
      <w:pPr>
        <w:spacing w:before="120" w:after="120" w:line="300" w:lineRule="auto"/>
        <w:jc w:val="center"/>
        <w:rPr>
          <w:rFonts w:ascii="Verdana" w:hAnsi="Verdana" w:cs="Arial"/>
        </w:rPr>
      </w:pPr>
      <w:r w:rsidRPr="002A43B7">
        <w:rPr>
          <w:rFonts w:ascii="Verdana" w:hAnsi="Verdana" w:cs="Arial"/>
          <w:b/>
          <w:bCs/>
        </w:rPr>
        <w:t>SI ASSUME L’IMPEGNO</w:t>
      </w:r>
    </w:p>
    <w:p w:rsidR="002A43B7" w:rsidRPr="002A43B7" w:rsidRDefault="002A43B7" w:rsidP="00A12028">
      <w:pPr>
        <w:spacing w:before="120" w:after="120" w:line="300" w:lineRule="auto"/>
        <w:rPr>
          <w:rFonts w:ascii="Verdana" w:hAnsi="Verdana" w:cs="Arial"/>
        </w:rPr>
      </w:pPr>
      <w:r w:rsidRPr="002A43B7">
        <w:rPr>
          <w:rFonts w:ascii="Verdana" w:hAnsi="Verdana" w:cs="Arial"/>
        </w:rPr>
        <w:t>a comunicare in forma scritta – i</w:t>
      </w:r>
      <w:r>
        <w:rPr>
          <w:rFonts w:ascii="Verdana" w:hAnsi="Verdana" w:cs="Arial"/>
        </w:rPr>
        <w:t xml:space="preserve">n modalità telematica – allo Sportello per lo Sviluppo- Comune di </w:t>
      </w:r>
      <w:proofErr w:type="spellStart"/>
      <w:r>
        <w:rPr>
          <w:rFonts w:ascii="Verdana" w:hAnsi="Verdana" w:cs="Arial"/>
        </w:rPr>
        <w:t>Viggiano</w:t>
      </w:r>
      <w:proofErr w:type="spellEnd"/>
      <w:r>
        <w:rPr>
          <w:rFonts w:ascii="Verdana" w:hAnsi="Verdana" w:cs="Arial"/>
        </w:rPr>
        <w:t>,</w:t>
      </w:r>
      <w:r w:rsidRPr="002A43B7">
        <w:rPr>
          <w:rFonts w:ascii="Verdana" w:hAnsi="Verdana" w:cs="Arial"/>
        </w:rPr>
        <w:t xml:space="preserve"> gli aiuti in regime </w:t>
      </w:r>
      <w:r w:rsidRPr="002A43B7">
        <w:rPr>
          <w:rFonts w:ascii="Verdana" w:hAnsi="Verdana" w:cs="Arial"/>
          <w:i/>
        </w:rPr>
        <w:t xml:space="preserve">“de </w:t>
      </w:r>
      <w:proofErr w:type="spellStart"/>
      <w:r w:rsidRPr="002A43B7">
        <w:rPr>
          <w:rFonts w:ascii="Verdana" w:hAnsi="Verdana" w:cs="Arial"/>
          <w:i/>
        </w:rPr>
        <w:t>minimis</w:t>
      </w:r>
      <w:proofErr w:type="spellEnd"/>
      <w:r w:rsidRPr="002A43B7">
        <w:rPr>
          <w:rFonts w:ascii="Verdana" w:hAnsi="Verdana" w:cs="Arial"/>
          <w:i/>
        </w:rPr>
        <w:t>”</w:t>
      </w:r>
      <w:r w:rsidRPr="002A43B7">
        <w:rPr>
          <w:rFonts w:ascii="Verdana" w:hAnsi="Verdana" w:cs="Arial"/>
        </w:rPr>
        <w:t xml:space="preserve"> che dovesse ricevere successivamente.</w:t>
      </w:r>
    </w:p>
    <w:p w:rsidR="00E302A6" w:rsidRPr="003A355A" w:rsidRDefault="00E302A6" w:rsidP="00E302A6">
      <w:pPr>
        <w:spacing w:before="120" w:after="120"/>
        <w:rPr>
          <w:rFonts w:ascii="Verdana" w:hAnsi="Verdana" w:cs="Arial"/>
        </w:rPr>
      </w:pPr>
    </w:p>
    <w:p w:rsidR="00E302A6" w:rsidRPr="003A355A" w:rsidRDefault="00E302A6" w:rsidP="00E302A6">
      <w:pPr>
        <w:spacing w:line="360" w:lineRule="auto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 xml:space="preserve">Data____/____/________ </w:t>
      </w:r>
      <w:r w:rsidRPr="003A355A">
        <w:rPr>
          <w:rFonts w:ascii="Verdana" w:hAnsi="Verdana" w:cs="Arial"/>
          <w:color w:val="000000"/>
        </w:rPr>
        <w:tab/>
      </w:r>
      <w:r w:rsidRPr="003A355A">
        <w:rPr>
          <w:rFonts w:ascii="Verdana" w:hAnsi="Verdana" w:cs="Arial"/>
          <w:color w:val="000000"/>
        </w:rPr>
        <w:tab/>
        <w:t xml:space="preserve">   Firma del dichiarante____________________________</w:t>
      </w:r>
    </w:p>
    <w:p w:rsidR="00E302A6" w:rsidRPr="003A355A" w:rsidRDefault="00E302A6" w:rsidP="00E302A6">
      <w:pPr>
        <w:rPr>
          <w:rFonts w:ascii="Verdana" w:hAnsi="Verdana" w:cs="Arial"/>
        </w:rPr>
      </w:pPr>
    </w:p>
    <w:p w:rsidR="00E302A6" w:rsidRPr="003A355A" w:rsidRDefault="00E302A6" w:rsidP="00E302A6">
      <w:pPr>
        <w:ind w:right="-2"/>
        <w:rPr>
          <w:rFonts w:ascii="Verdana" w:hAnsi="Verdana" w:cs="Arial"/>
        </w:rPr>
      </w:pPr>
      <w:r w:rsidRPr="003A355A">
        <w:rPr>
          <w:rFonts w:ascii="Verdana" w:hAnsi="Verdana" w:cs="Arial"/>
        </w:rPr>
        <w:t xml:space="preserve">Dichiaro di essere informato, ai sensi e per gli effetti di cui all’art. 13 del </w:t>
      </w:r>
      <w:proofErr w:type="spellStart"/>
      <w:r w:rsidRPr="003A355A">
        <w:rPr>
          <w:rFonts w:ascii="Verdana" w:hAnsi="Verdana" w:cs="Arial"/>
        </w:rPr>
        <w:t>D.Lgs.</w:t>
      </w:r>
      <w:proofErr w:type="spellEnd"/>
      <w:r w:rsidRPr="003A355A">
        <w:rPr>
          <w:rFonts w:ascii="Verdana" w:hAnsi="Verdana" w:cs="Arial"/>
        </w:rPr>
        <w:t xml:space="preserve"> 196/2003 che i dati personali raccolti </w:t>
      </w:r>
      <w:smartTag w:uri="urn:schemas-microsoft-com:office:smarttags" w:element="PersonName">
        <w:r w:rsidRPr="003A355A">
          <w:rPr>
            <w:rFonts w:ascii="Verdana" w:hAnsi="Verdana" w:cs="Arial"/>
          </w:rPr>
          <w:t>sara</w:t>
        </w:r>
      </w:smartTag>
      <w:r w:rsidRPr="003A355A">
        <w:rPr>
          <w:rFonts w:ascii="Verdana" w:hAnsi="Verdana" w:cs="Arial"/>
        </w:rPr>
        <w:t>nno trattati, anche con strumenti informatici, esclusivamente nell’ambito del procedimento per il quale la presente dichiarazione viene resa.</w:t>
      </w:r>
    </w:p>
    <w:p w:rsidR="00E302A6" w:rsidRPr="003A355A" w:rsidRDefault="00E302A6" w:rsidP="00E302A6">
      <w:pPr>
        <w:ind w:right="-2"/>
        <w:rPr>
          <w:rFonts w:ascii="Verdana" w:hAnsi="Verdana" w:cs="Arial"/>
        </w:rPr>
      </w:pPr>
    </w:p>
    <w:p w:rsidR="00E302A6" w:rsidRPr="003A355A" w:rsidRDefault="00E302A6" w:rsidP="00E302A6">
      <w:pPr>
        <w:spacing w:line="360" w:lineRule="auto"/>
        <w:rPr>
          <w:rFonts w:ascii="Verdana" w:hAnsi="Verdana" w:cs="Arial"/>
          <w:color w:val="000000"/>
        </w:rPr>
      </w:pPr>
      <w:r w:rsidRPr="003A355A">
        <w:rPr>
          <w:rFonts w:ascii="Verdana" w:hAnsi="Verdana" w:cs="Arial"/>
          <w:color w:val="000000"/>
        </w:rPr>
        <w:t xml:space="preserve">Data____/____/________ </w:t>
      </w:r>
      <w:r w:rsidRPr="003A355A">
        <w:rPr>
          <w:rFonts w:ascii="Verdana" w:hAnsi="Verdana" w:cs="Arial"/>
          <w:color w:val="000000"/>
        </w:rPr>
        <w:tab/>
      </w:r>
      <w:r w:rsidRPr="003A355A">
        <w:rPr>
          <w:rFonts w:ascii="Verdana" w:hAnsi="Verdana" w:cs="Arial"/>
          <w:color w:val="000000"/>
        </w:rPr>
        <w:tab/>
        <w:t xml:space="preserve">   Firma del dichiarante ___________________________</w:t>
      </w:r>
    </w:p>
    <w:p w:rsidR="00E302A6" w:rsidRPr="003A355A" w:rsidRDefault="00E302A6" w:rsidP="00E302A6">
      <w:pPr>
        <w:spacing w:line="360" w:lineRule="auto"/>
        <w:rPr>
          <w:rFonts w:ascii="Verdana" w:hAnsi="Verdana" w:cs="Arial"/>
          <w:color w:val="000000"/>
        </w:rPr>
      </w:pPr>
    </w:p>
    <w:p w:rsidR="00E302A6" w:rsidRPr="003A355A" w:rsidRDefault="00E302A6" w:rsidP="00E302A6">
      <w:pPr>
        <w:rPr>
          <w:rFonts w:ascii="Verdana" w:hAnsi="Verdana" w:cs="Arial"/>
        </w:rPr>
      </w:pPr>
      <w:r w:rsidRPr="003A355A">
        <w:rPr>
          <w:rFonts w:ascii="Verdana" w:hAnsi="Verdana" w:cs="Arial"/>
          <w:u w:val="single"/>
        </w:rPr>
        <w:t>Allegare fotocopia di un documento di identità in corso di validità del dichiarante</w:t>
      </w:r>
      <w:r w:rsidRPr="003A355A">
        <w:rPr>
          <w:rFonts w:ascii="Verdana" w:hAnsi="Verdana" w:cs="Arial"/>
        </w:rPr>
        <w:t>.</w:t>
      </w:r>
    </w:p>
    <w:p w:rsidR="00E302A6" w:rsidRPr="003A355A" w:rsidRDefault="00E302A6" w:rsidP="00E302A6">
      <w:pPr>
        <w:spacing w:line="360" w:lineRule="auto"/>
        <w:rPr>
          <w:rFonts w:ascii="Verdana" w:hAnsi="Verdana" w:cs="Arial"/>
          <w:color w:val="000000"/>
        </w:rPr>
      </w:pPr>
    </w:p>
    <w:p w:rsidR="00665F9B" w:rsidRDefault="00665F9B"/>
    <w:sectPr w:rsidR="00665F9B" w:rsidSect="00305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F1" w:rsidRDefault="006A21F1" w:rsidP="007037F1">
      <w:r>
        <w:separator/>
      </w:r>
    </w:p>
  </w:endnote>
  <w:endnote w:type="continuationSeparator" w:id="0">
    <w:p w:rsidR="006A21F1" w:rsidRDefault="006A21F1" w:rsidP="0070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8" w:rsidRDefault="002672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8" w:rsidRDefault="002672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8" w:rsidRDefault="002672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F1" w:rsidRDefault="006A21F1" w:rsidP="007037F1">
      <w:r>
        <w:separator/>
      </w:r>
    </w:p>
  </w:footnote>
  <w:footnote w:type="continuationSeparator" w:id="0">
    <w:p w:rsidR="006A21F1" w:rsidRDefault="006A21F1" w:rsidP="007037F1">
      <w:r>
        <w:continuationSeparator/>
      </w:r>
    </w:p>
  </w:footnote>
  <w:footnote w:id="1">
    <w:p w:rsidR="00DF4D10" w:rsidRPr="00054375" w:rsidRDefault="00DF4D10" w:rsidP="00DF4D10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54375">
        <w:rPr>
          <w:rFonts w:ascii="Verdana" w:hAnsi="Verdana"/>
          <w:sz w:val="16"/>
          <w:szCs w:val="16"/>
        </w:rPr>
        <w:t xml:space="preserve">Regolamenti UE n. 1407/2013 e n. 1408/2013, “Per “impresa unica” si intende l’insieme delle imprese fra le quali esiste almeno una delle seguenti relazioni: </w:t>
      </w:r>
    </w:p>
    <w:p w:rsidR="00DF4D10" w:rsidRPr="00054375" w:rsidRDefault="00DF4D10" w:rsidP="00DF4D10">
      <w:pPr>
        <w:pStyle w:val="Testonotaapidipagina"/>
        <w:rPr>
          <w:rFonts w:ascii="Verdana" w:hAnsi="Verdana"/>
          <w:sz w:val="16"/>
          <w:szCs w:val="16"/>
        </w:rPr>
      </w:pPr>
      <w:r w:rsidRPr="00054375">
        <w:rPr>
          <w:rFonts w:ascii="Verdana" w:hAnsi="Verdana"/>
          <w:sz w:val="16"/>
          <w:szCs w:val="16"/>
        </w:rPr>
        <w:t xml:space="preserve">a) un’impresa detiene la maggioranza dei diritti di voto degli azionisti o soci di un’altra impresa; </w:t>
      </w:r>
    </w:p>
    <w:p w:rsidR="00DF4D10" w:rsidRPr="00054375" w:rsidRDefault="00DF4D10" w:rsidP="00DF4D10">
      <w:pPr>
        <w:pStyle w:val="Testonotaapidipagina"/>
        <w:rPr>
          <w:rFonts w:ascii="Verdana" w:hAnsi="Verdana"/>
          <w:sz w:val="16"/>
          <w:szCs w:val="16"/>
        </w:rPr>
      </w:pPr>
      <w:r w:rsidRPr="00054375">
        <w:rPr>
          <w:rFonts w:ascii="Verdana" w:hAnsi="Verdana"/>
          <w:sz w:val="16"/>
          <w:szCs w:val="16"/>
        </w:rPr>
        <w:t xml:space="preserve">b) un’impresa ha il diritto di nominare o revocare la maggioranza dei membri del consiglio di amministrazione, direzione o sorveglianza di un’altra impresa; </w:t>
      </w:r>
    </w:p>
    <w:p w:rsidR="00DF4D10" w:rsidRPr="00054375" w:rsidRDefault="00DF4D10" w:rsidP="00DF4D10">
      <w:pPr>
        <w:pStyle w:val="Testonotaapidipagina"/>
        <w:rPr>
          <w:rFonts w:ascii="Verdana" w:hAnsi="Verdana"/>
          <w:sz w:val="16"/>
          <w:szCs w:val="16"/>
        </w:rPr>
      </w:pPr>
      <w:r w:rsidRPr="00054375">
        <w:rPr>
          <w:rFonts w:ascii="Verdana" w:hAnsi="Verdana"/>
          <w:sz w:val="16"/>
          <w:szCs w:val="16"/>
        </w:rPr>
        <w:t xml:space="preserve">c) un’impresa ha il diritto di esercitare un’influenza dominante su un’altra impresa in virtù di un contratto concluso con quest’ultima oppure in virtù di una clausola dello statuto di quest’ultima; </w:t>
      </w:r>
    </w:p>
    <w:p w:rsidR="00DF4D10" w:rsidRPr="00054375" w:rsidRDefault="00DF4D10" w:rsidP="00DF4D10">
      <w:pPr>
        <w:pStyle w:val="Testonotaapidipagina"/>
        <w:rPr>
          <w:rFonts w:ascii="Verdana" w:hAnsi="Verdana"/>
          <w:sz w:val="16"/>
          <w:szCs w:val="16"/>
        </w:rPr>
      </w:pPr>
      <w:r w:rsidRPr="00054375">
        <w:rPr>
          <w:rFonts w:ascii="Verdana" w:hAnsi="Verdana"/>
          <w:sz w:val="16"/>
          <w:szCs w:val="16"/>
        </w:rPr>
        <w:t xml:space="preserve">d) un’impresa azionista o socia di un’altra impresa controlla da sola, in virtù di un accordo stipulato con altri azionisti o soci dell’altra impresa, la maggioranza dei diritti di voto degli azionisti o soci di quest’ultima. </w:t>
      </w:r>
    </w:p>
    <w:p w:rsidR="00DF4D10" w:rsidRPr="00054375" w:rsidRDefault="00DF4D10" w:rsidP="00DF4D10">
      <w:pPr>
        <w:pStyle w:val="Testonotaapidipagina"/>
        <w:rPr>
          <w:rFonts w:ascii="Verdana" w:hAnsi="Verdana"/>
          <w:sz w:val="16"/>
          <w:szCs w:val="16"/>
        </w:rPr>
      </w:pPr>
      <w:r w:rsidRPr="00054375">
        <w:rPr>
          <w:rFonts w:ascii="Verdana" w:hAnsi="Verdana"/>
          <w:sz w:val="16"/>
          <w:szCs w:val="16"/>
        </w:rPr>
        <w:t xml:space="preserve">Le imprese fra le quali intercorre una delle relazioni di cui al primo comma, lettere da a) a d), per il tramite di una o più altre imprese sono anch’esse considerate un’impresa unica”.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8" w:rsidRDefault="002672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6F" w:rsidRDefault="002672C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-164465</wp:posOffset>
          </wp:positionV>
          <wp:extent cx="685800" cy="981075"/>
          <wp:effectExtent l="19050" t="0" r="0" b="0"/>
          <wp:wrapNone/>
          <wp:docPr id="3" name="Immagine 25" descr="stemma_vigg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stemma_vigg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Y="-218"/>
      <w:tblW w:w="9356" w:type="dxa"/>
      <w:tblCellMar>
        <w:left w:w="57" w:type="dxa"/>
        <w:right w:w="57" w:type="dxa"/>
      </w:tblCellMar>
      <w:tblLook w:val="00A0"/>
    </w:tblPr>
    <w:tblGrid>
      <w:gridCol w:w="1348"/>
      <w:gridCol w:w="4937"/>
      <w:gridCol w:w="3340"/>
    </w:tblGrid>
    <w:tr w:rsidR="00490992" w:rsidRPr="00184BDD" w:rsidTr="002672C8">
      <w:trPr>
        <w:trHeight w:val="143"/>
      </w:trPr>
      <w:tc>
        <w:tcPr>
          <w:tcW w:w="1332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490992" w:rsidRPr="00184BDD" w:rsidRDefault="00490992" w:rsidP="00AC0B0A">
          <w:pPr>
            <w:spacing w:line="200" w:lineRule="exact"/>
            <w:ind w:left="142" w:hanging="142"/>
            <w:jc w:val="center"/>
          </w:pPr>
        </w:p>
      </w:tc>
      <w:tc>
        <w:tcPr>
          <w:tcW w:w="4921" w:type="dxa"/>
          <w:noWrap/>
          <w:tcMar>
            <w:left w:w="0" w:type="dxa"/>
            <w:right w:w="0" w:type="dxa"/>
          </w:tcMar>
          <w:vAlign w:val="center"/>
        </w:tcPr>
        <w:p w:rsidR="00490992" w:rsidRPr="00184BDD" w:rsidRDefault="00490992" w:rsidP="00AC0B0A">
          <w:pPr>
            <w:ind w:left="199" w:hanging="142"/>
            <w:rPr>
              <w:b/>
              <w:bCs/>
              <w:w w:val="102"/>
            </w:rPr>
          </w:pPr>
          <w:r w:rsidRPr="00184BDD">
            <w:rPr>
              <w:b/>
              <w:bCs/>
              <w:w w:val="102"/>
            </w:rPr>
            <w:t xml:space="preserve">COMUNE </w:t>
          </w:r>
          <w:proofErr w:type="spellStart"/>
          <w:r w:rsidRPr="00184BDD">
            <w:rPr>
              <w:b/>
              <w:bCs/>
              <w:w w:val="102"/>
            </w:rPr>
            <w:t>DI</w:t>
          </w:r>
          <w:proofErr w:type="spellEnd"/>
        </w:p>
      </w:tc>
      <w:tc>
        <w:tcPr>
          <w:tcW w:w="3103" w:type="dxa"/>
          <w:vMerge w:val="restart"/>
        </w:tcPr>
        <w:p w:rsidR="002672C8" w:rsidRDefault="00490992" w:rsidP="00AC0B0A">
          <w:pPr>
            <w:ind w:left="199" w:hanging="142"/>
            <w:jc w:val="right"/>
            <w:rPr>
              <w:b/>
              <w:bCs/>
              <w:w w:val="102"/>
            </w:rPr>
          </w:pPr>
          <w:r>
            <w:rPr>
              <w:b/>
              <w:bCs/>
              <w:noProof/>
              <w:w w:val="102"/>
            </w:rPr>
            <w:drawing>
              <wp:inline distT="0" distB="0" distL="0" distR="0">
                <wp:extent cx="2048161" cy="914528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poSv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161" cy="91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672C8" w:rsidRDefault="002672C8" w:rsidP="002672C8">
          <w:pPr>
            <w:spacing w:line="360" w:lineRule="auto"/>
            <w:rPr>
              <w:rFonts w:ascii="Verdana" w:hAnsi="Verdana" w:cs="Arial"/>
              <w:color w:val="000000"/>
            </w:rPr>
          </w:pPr>
        </w:p>
        <w:p w:rsidR="002672C8" w:rsidRPr="002672C8" w:rsidRDefault="002672C8" w:rsidP="002672C8">
          <w:pPr>
            <w:spacing w:line="360" w:lineRule="auto"/>
            <w:rPr>
              <w:rFonts w:ascii="Verdana" w:hAnsi="Verdana" w:cs="Arial"/>
              <w:b/>
              <w:color w:val="000000"/>
              <w:sz w:val="16"/>
              <w:szCs w:val="16"/>
            </w:rPr>
          </w:pPr>
          <w:r w:rsidRPr="002672C8">
            <w:rPr>
              <w:rFonts w:ascii="Verdana" w:hAnsi="Verdana" w:cs="Arial"/>
              <w:color w:val="000000"/>
              <w:sz w:val="16"/>
              <w:szCs w:val="16"/>
            </w:rPr>
            <w:t>ALL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.</w:t>
          </w:r>
          <w:r w:rsidRPr="002672C8">
            <w:rPr>
              <w:rFonts w:ascii="Verdana" w:hAnsi="Verdana" w:cs="Arial"/>
              <w:color w:val="000000"/>
              <w:sz w:val="16"/>
              <w:szCs w:val="16"/>
            </w:rPr>
            <w:t xml:space="preserve">  </w:t>
          </w:r>
          <w:r w:rsidRPr="002672C8">
            <w:rPr>
              <w:rFonts w:ascii="Verdana" w:hAnsi="Verdana" w:cs="Arial"/>
              <w:b/>
              <w:color w:val="000000"/>
              <w:sz w:val="16"/>
              <w:szCs w:val="16"/>
            </w:rPr>
            <w:t>“</w:t>
          </w:r>
          <w:r w:rsidRPr="002672C8">
            <w:rPr>
              <w:rFonts w:ascii="Verdana" w:hAnsi="Verdana" w:cs="Arial"/>
              <w:b/>
              <w:i/>
              <w:color w:val="000000"/>
              <w:sz w:val="16"/>
              <w:szCs w:val="16"/>
            </w:rPr>
            <w:t xml:space="preserve">De </w:t>
          </w:r>
          <w:proofErr w:type="spellStart"/>
          <w:r w:rsidRPr="002672C8">
            <w:rPr>
              <w:rFonts w:ascii="Verdana" w:hAnsi="Verdana" w:cs="Arial"/>
              <w:b/>
              <w:i/>
              <w:color w:val="000000"/>
              <w:sz w:val="16"/>
              <w:szCs w:val="16"/>
            </w:rPr>
            <w:t>Minimis</w:t>
          </w:r>
          <w:proofErr w:type="spellEnd"/>
          <w:r w:rsidRPr="002672C8">
            <w:rPr>
              <w:rFonts w:ascii="Verdana" w:hAnsi="Verdana" w:cs="Arial"/>
              <w:b/>
              <w:color w:val="000000"/>
              <w:sz w:val="16"/>
              <w:szCs w:val="16"/>
            </w:rPr>
            <w:t>”</w:t>
          </w:r>
        </w:p>
        <w:p w:rsidR="00490992" w:rsidRPr="002672C8" w:rsidRDefault="00490992" w:rsidP="002672C8">
          <w:pPr>
            <w:ind w:firstLine="708"/>
          </w:pPr>
        </w:p>
      </w:tc>
    </w:tr>
    <w:tr w:rsidR="00490992" w:rsidRPr="00184BDD" w:rsidTr="002672C8">
      <w:trPr>
        <w:trHeight w:val="720"/>
      </w:trPr>
      <w:tc>
        <w:tcPr>
          <w:tcW w:w="1332" w:type="dxa"/>
          <w:vMerge/>
          <w:noWrap/>
          <w:tcMar>
            <w:left w:w="0" w:type="dxa"/>
            <w:right w:w="0" w:type="dxa"/>
          </w:tcMar>
          <w:vAlign w:val="center"/>
        </w:tcPr>
        <w:p w:rsidR="00490992" w:rsidRPr="00184BDD" w:rsidRDefault="00490992" w:rsidP="00AC0B0A">
          <w:pPr>
            <w:spacing w:line="200" w:lineRule="exact"/>
            <w:ind w:left="142" w:hanging="142"/>
          </w:pPr>
        </w:p>
      </w:tc>
      <w:tc>
        <w:tcPr>
          <w:tcW w:w="4921" w:type="dxa"/>
          <w:noWrap/>
          <w:tcMar>
            <w:left w:w="0" w:type="dxa"/>
            <w:right w:w="0" w:type="dxa"/>
          </w:tcMar>
        </w:tcPr>
        <w:p w:rsidR="00490992" w:rsidRPr="00184BDD" w:rsidRDefault="00490992" w:rsidP="00AC0B0A">
          <w:pPr>
            <w:ind w:left="199" w:hanging="142"/>
            <w:rPr>
              <w:sz w:val="40"/>
              <w:szCs w:val="40"/>
            </w:rPr>
          </w:pPr>
          <w:r w:rsidRPr="00184BDD">
            <w:rPr>
              <w:sz w:val="40"/>
              <w:szCs w:val="40"/>
            </w:rPr>
            <w:t>VIGGIANO</w:t>
          </w:r>
        </w:p>
        <w:p w:rsidR="00490992" w:rsidRPr="00184BDD" w:rsidRDefault="00490992" w:rsidP="00AC0B0A">
          <w:pPr>
            <w:ind w:left="199" w:hanging="142"/>
            <w:rPr>
              <w:sz w:val="10"/>
              <w:szCs w:val="10"/>
            </w:rPr>
          </w:pPr>
        </w:p>
        <w:p w:rsidR="00490992" w:rsidRPr="00184BDD" w:rsidRDefault="00490992" w:rsidP="00AC0B0A">
          <w:pPr>
            <w:ind w:left="199" w:hanging="142"/>
          </w:pPr>
        </w:p>
      </w:tc>
      <w:tc>
        <w:tcPr>
          <w:tcW w:w="3103" w:type="dxa"/>
          <w:vMerge/>
        </w:tcPr>
        <w:p w:rsidR="00490992" w:rsidRPr="00184BDD" w:rsidRDefault="00490992" w:rsidP="00AC0B0A">
          <w:pPr>
            <w:ind w:left="199" w:hanging="142"/>
            <w:rPr>
              <w:sz w:val="40"/>
              <w:szCs w:val="40"/>
            </w:rPr>
          </w:pPr>
        </w:p>
      </w:tc>
    </w:tr>
    <w:tr w:rsidR="00490992" w:rsidRPr="00184BDD" w:rsidTr="002672C8">
      <w:trPr>
        <w:trHeight w:val="943"/>
      </w:trPr>
      <w:tc>
        <w:tcPr>
          <w:tcW w:w="1332" w:type="dxa"/>
          <w:vMerge/>
          <w:noWrap/>
          <w:tcMar>
            <w:left w:w="0" w:type="dxa"/>
            <w:right w:w="0" w:type="dxa"/>
          </w:tcMar>
          <w:vAlign w:val="center"/>
        </w:tcPr>
        <w:p w:rsidR="00490992" w:rsidRPr="00184BDD" w:rsidRDefault="00490992" w:rsidP="00AC0B0A">
          <w:pPr>
            <w:spacing w:line="200" w:lineRule="exact"/>
            <w:ind w:left="142" w:hanging="142"/>
          </w:pPr>
        </w:p>
      </w:tc>
      <w:tc>
        <w:tcPr>
          <w:tcW w:w="4921" w:type="dxa"/>
          <w:noWrap/>
          <w:tcMar>
            <w:left w:w="0" w:type="dxa"/>
            <w:right w:w="0" w:type="dxa"/>
          </w:tcMar>
        </w:tcPr>
        <w:p w:rsidR="00490992" w:rsidRPr="00184BDD" w:rsidRDefault="00490992" w:rsidP="00AC0B0A">
          <w:pPr>
            <w:ind w:left="199" w:hanging="142"/>
            <w:rPr>
              <w:sz w:val="40"/>
              <w:szCs w:val="40"/>
            </w:rPr>
          </w:pPr>
        </w:p>
      </w:tc>
      <w:tc>
        <w:tcPr>
          <w:tcW w:w="3103" w:type="dxa"/>
          <w:vMerge/>
        </w:tcPr>
        <w:p w:rsidR="00490992" w:rsidRPr="00184BDD" w:rsidRDefault="00490992" w:rsidP="00AC0B0A">
          <w:pPr>
            <w:ind w:left="199" w:hanging="142"/>
          </w:pPr>
        </w:p>
      </w:tc>
    </w:tr>
  </w:tbl>
  <w:p w:rsidR="0085136F" w:rsidRDefault="0085136F">
    <w:pPr>
      <w:pStyle w:val="Intestazione"/>
    </w:pPr>
  </w:p>
  <w:p w:rsidR="007037F1" w:rsidRDefault="007037F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C8" w:rsidRDefault="002672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865"/>
    <w:multiLevelType w:val="hybridMultilevel"/>
    <w:tmpl w:val="E47C09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6F39"/>
    <w:multiLevelType w:val="hybridMultilevel"/>
    <w:tmpl w:val="CAE432FC"/>
    <w:lvl w:ilvl="0" w:tplc="B6C8B9B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bCs/>
        <w:i/>
      </w:rPr>
    </w:lvl>
    <w:lvl w:ilvl="1" w:tplc="B6C8B9BC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  <w:b w:val="0"/>
        <w:bCs/>
        <w:i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7383"/>
    <w:multiLevelType w:val="hybridMultilevel"/>
    <w:tmpl w:val="6C6CE6F4"/>
    <w:lvl w:ilvl="0" w:tplc="B6C8B9B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bCs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302C3"/>
    <w:multiLevelType w:val="hybridMultilevel"/>
    <w:tmpl w:val="CC8A65C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61ACFB2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A49A1"/>
    <w:multiLevelType w:val="hybridMultilevel"/>
    <w:tmpl w:val="78A6FDBA"/>
    <w:lvl w:ilvl="0" w:tplc="70CCC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7F25"/>
    <w:multiLevelType w:val="hybridMultilevel"/>
    <w:tmpl w:val="7B40A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6778"/>
    <w:rsid w:val="00054375"/>
    <w:rsid w:val="000E664C"/>
    <w:rsid w:val="001F3B49"/>
    <w:rsid w:val="00263CA4"/>
    <w:rsid w:val="002672C8"/>
    <w:rsid w:val="00287429"/>
    <w:rsid w:val="002A43B7"/>
    <w:rsid w:val="00305ADE"/>
    <w:rsid w:val="003625AB"/>
    <w:rsid w:val="00471990"/>
    <w:rsid w:val="00473133"/>
    <w:rsid w:val="00490992"/>
    <w:rsid w:val="004D3E0F"/>
    <w:rsid w:val="00665F9B"/>
    <w:rsid w:val="006A21F1"/>
    <w:rsid w:val="006F51BB"/>
    <w:rsid w:val="007037F1"/>
    <w:rsid w:val="0085136F"/>
    <w:rsid w:val="00876778"/>
    <w:rsid w:val="00885C49"/>
    <w:rsid w:val="009102F6"/>
    <w:rsid w:val="00927F8B"/>
    <w:rsid w:val="00A12028"/>
    <w:rsid w:val="00A829ED"/>
    <w:rsid w:val="00B82287"/>
    <w:rsid w:val="00CF1991"/>
    <w:rsid w:val="00D25983"/>
    <w:rsid w:val="00DF4D10"/>
    <w:rsid w:val="00E3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7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77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a">
    <w:basedOn w:val="Normale"/>
    <w:next w:val="Corpodeltesto"/>
    <w:rsid w:val="00E302A6"/>
    <w:rPr>
      <w:rFonts w:ascii="Times" w:eastAsia="Times" w:hAnsi="Times"/>
    </w:rPr>
  </w:style>
  <w:style w:type="paragraph" w:styleId="Titolo">
    <w:name w:val="Title"/>
    <w:basedOn w:val="Normale"/>
    <w:link w:val="TitoloCarattere"/>
    <w:qFormat/>
    <w:rsid w:val="00E302A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E302A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302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302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3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7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7F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5136F"/>
    <w:pPr>
      <w:spacing w:line="240" w:lineRule="auto"/>
      <w:ind w:left="142" w:right="0" w:hanging="142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D10"/>
    <w:pPr>
      <w:ind w:right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D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D1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4D10"/>
    <w:pPr>
      <w:ind w:left="720"/>
      <w:contextualSpacing/>
    </w:pPr>
  </w:style>
  <w:style w:type="paragraph" w:customStyle="1" w:styleId="Default">
    <w:name w:val="Default"/>
    <w:rsid w:val="00DF4D10"/>
    <w:pPr>
      <w:autoSpaceDE w:val="0"/>
      <w:autoSpaceDN w:val="0"/>
      <w:adjustRightInd w:val="0"/>
      <w:spacing w:line="240" w:lineRule="auto"/>
      <w:ind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F4C4-9CC1-4AB0-A546-EA0A0B2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Rosa</cp:lastModifiedBy>
  <cp:revision>11</cp:revision>
  <dcterms:created xsi:type="dcterms:W3CDTF">2015-06-26T10:45:00Z</dcterms:created>
  <dcterms:modified xsi:type="dcterms:W3CDTF">2016-01-13T17:22:00Z</dcterms:modified>
</cp:coreProperties>
</file>